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7F" w:rsidRPr="004F1A7F" w:rsidRDefault="004F1A7F" w:rsidP="004F1A7F">
      <w:pPr>
        <w:jc w:val="center"/>
        <w:rPr>
          <w:b/>
        </w:rPr>
      </w:pPr>
      <w:r w:rsidRPr="004F1A7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292485F" wp14:editId="50EF41B9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A7F">
        <w:rPr>
          <w:rFonts w:eastAsia="Calibri"/>
          <w:b/>
          <w:noProof/>
        </w:rPr>
        <w:drawing>
          <wp:anchor distT="0" distB="0" distL="114300" distR="114300" simplePos="0" relativeHeight="251662336" behindDoc="0" locked="0" layoutInCell="1" allowOverlap="1" wp14:anchorId="05B92E8D" wp14:editId="2C3B909F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5" name="Imagem 5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A7F">
        <w:rPr>
          <w:b/>
        </w:rPr>
        <w:t>Universidade Federal de Rondônia – UNIR</w:t>
      </w:r>
    </w:p>
    <w:p w:rsidR="004F1A7F" w:rsidRPr="004F1A7F" w:rsidRDefault="004F1A7F" w:rsidP="004F1A7F">
      <w:pPr>
        <w:jc w:val="center"/>
        <w:rPr>
          <w:b/>
        </w:rPr>
      </w:pPr>
      <w:r w:rsidRPr="004F1A7F">
        <w:rPr>
          <w:b/>
        </w:rPr>
        <w:t>Programa Institucional de Bolsa de Iniciação à Docência – PIBID</w:t>
      </w:r>
    </w:p>
    <w:p w:rsidR="004F1A7F" w:rsidRPr="004F1A7F" w:rsidRDefault="004F1A7F" w:rsidP="004F1A7F">
      <w:pPr>
        <w:jc w:val="center"/>
      </w:pPr>
    </w:p>
    <w:p w:rsidR="004F1A7F" w:rsidRPr="004F1A7F" w:rsidRDefault="004F1A7F" w:rsidP="004F1A7F">
      <w:pPr>
        <w:jc w:val="center"/>
      </w:pPr>
      <w:r w:rsidRPr="004F1A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7DC7D" wp14:editId="084247C8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A7F" w:rsidRPr="00ED684F" w:rsidRDefault="004F1A7F" w:rsidP="004F1A7F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4F1A7F" w:rsidRPr="00ED684F" w:rsidRDefault="004F1A7F" w:rsidP="004F1A7F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4F1A7F" w:rsidRPr="00ED684F" w:rsidRDefault="004F1A7F" w:rsidP="004F1A7F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4F1A7F" w:rsidRDefault="004F1A7F" w:rsidP="004F1A7F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F1A7F" w:rsidRPr="00ED684F" w:rsidRDefault="004F1A7F" w:rsidP="004F1A7F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4F1A7F" w:rsidRPr="00ED684F" w:rsidRDefault="004F1A7F" w:rsidP="004F1A7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4F1A7F" w:rsidRPr="00ED684F" w:rsidRDefault="004F1A7F" w:rsidP="004F1A7F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4F1A7F" w:rsidRPr="00ED684F" w:rsidRDefault="004F1A7F" w:rsidP="004F1A7F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4F1A7F" w:rsidRPr="00ED684F" w:rsidRDefault="004F1A7F" w:rsidP="004F1A7F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4F1A7F" w:rsidRDefault="004F1A7F" w:rsidP="004F1A7F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F1A7F" w:rsidRPr="00ED684F" w:rsidRDefault="004F1A7F" w:rsidP="004F1A7F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4F1A7F" w:rsidRPr="00ED684F" w:rsidRDefault="004F1A7F" w:rsidP="004F1A7F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1A7F" w:rsidRPr="004F1A7F" w:rsidRDefault="004F1A7F" w:rsidP="004F1A7F">
      <w:pPr>
        <w:jc w:val="center"/>
      </w:pPr>
    </w:p>
    <w:p w:rsidR="004F1A7F" w:rsidRPr="004F1A7F" w:rsidRDefault="004F1A7F" w:rsidP="004F1A7F">
      <w:pPr>
        <w:jc w:val="center"/>
      </w:pPr>
    </w:p>
    <w:p w:rsidR="004F1A7F" w:rsidRPr="004F1A7F" w:rsidRDefault="004F1A7F" w:rsidP="004F1A7F"/>
    <w:p w:rsidR="004F1A7F" w:rsidRPr="004F1A7F" w:rsidRDefault="004F1A7F" w:rsidP="004F1A7F"/>
    <w:p w:rsidR="001E094B" w:rsidRPr="004F1A7F" w:rsidRDefault="001E094B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3E1BA0" w:rsidRPr="009F558F" w:rsidRDefault="003E1BA0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  <w:sz w:val="28"/>
        </w:rPr>
      </w:pPr>
      <w:r w:rsidRPr="009F558F">
        <w:rPr>
          <w:b/>
          <w:bCs/>
          <w:color w:val="000000"/>
          <w:sz w:val="28"/>
        </w:rPr>
        <w:t>Aula prática – Observação das células animal e vegetal</w:t>
      </w: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b/>
          <w:color w:val="000000"/>
        </w:rPr>
      </w:pPr>
      <w:r w:rsidRPr="004F1A7F">
        <w:rPr>
          <w:b/>
          <w:color w:val="000000"/>
        </w:rPr>
        <w:t xml:space="preserve">INTRODUÇÃO </w:t>
      </w:r>
    </w:p>
    <w:p w:rsidR="003E1BA0" w:rsidRPr="004F1A7F" w:rsidRDefault="003E1BA0" w:rsidP="003E1BA0">
      <w:pPr>
        <w:shd w:val="clear" w:color="auto" w:fill="FFFFFF"/>
        <w:ind w:firstLine="708"/>
        <w:jc w:val="both"/>
        <w:rPr>
          <w:color w:val="333333"/>
          <w:shd w:val="clear" w:color="auto" w:fill="FFFFFF"/>
        </w:rPr>
      </w:pPr>
      <w:r w:rsidRPr="004F1A7F">
        <w:rPr>
          <w:color w:val="333333"/>
          <w:shd w:val="clear" w:color="auto" w:fill="FFFFFF"/>
        </w:rPr>
        <w:t>Todas as </w:t>
      </w:r>
      <w:r w:rsidRPr="004F1A7F">
        <w:rPr>
          <w:rStyle w:val="Forte"/>
          <w:b w:val="0"/>
          <w:color w:val="333333"/>
          <w:bdr w:val="none" w:sz="0" w:space="0" w:color="auto" w:frame="1"/>
          <w:shd w:val="clear" w:color="auto" w:fill="FFFFFF"/>
        </w:rPr>
        <w:t>reações químicas importantes para um ser vivo acontecem no microambiente da célula</w:t>
      </w:r>
      <w:r w:rsidRPr="004F1A7F">
        <w:rPr>
          <w:b/>
          <w:color w:val="333333"/>
          <w:shd w:val="clear" w:color="auto" w:fill="FFFFFF"/>
        </w:rPr>
        <w:t>.</w:t>
      </w:r>
      <w:r w:rsidRPr="004F1A7F">
        <w:rPr>
          <w:color w:val="333333"/>
          <w:shd w:val="clear" w:color="auto" w:fill="FFFFFF"/>
        </w:rPr>
        <w:t xml:space="preserve"> Podem-se considerar as</w:t>
      </w:r>
      <w:r w:rsidRPr="004F1A7F">
        <w:t> </w:t>
      </w:r>
      <w:hyperlink r:id="rId8" w:tgtFrame="_blank" w:history="1">
        <w:r w:rsidRPr="004F1A7F">
          <w:rPr>
            <w:rStyle w:val="Hyperlink"/>
            <w:color w:val="auto"/>
            <w:u w:val="none"/>
          </w:rPr>
          <w:t>células </w:t>
        </w:r>
      </w:hyperlink>
      <w:r w:rsidRPr="004F1A7F">
        <w:rPr>
          <w:color w:val="333333"/>
          <w:shd w:val="clear" w:color="auto" w:fill="FFFFFF"/>
        </w:rPr>
        <w:t>como a menor porção da matéria viva dotada da capacidade de autoduplicação, que é uma questão extremamente importante para garantir a perpetuação da vida.</w:t>
      </w:r>
    </w:p>
    <w:p w:rsidR="003E1BA0" w:rsidRPr="004F1A7F" w:rsidRDefault="003E1BA0" w:rsidP="003E1BA0">
      <w:pPr>
        <w:shd w:val="clear" w:color="auto" w:fill="FFFFFF"/>
        <w:ind w:firstLine="708"/>
        <w:jc w:val="both"/>
        <w:rPr>
          <w:color w:val="333333"/>
          <w:shd w:val="clear" w:color="auto" w:fill="FFFFFF"/>
        </w:rPr>
      </w:pPr>
    </w:p>
    <w:p w:rsidR="003E1BA0" w:rsidRPr="004F1A7F" w:rsidRDefault="003E1BA0" w:rsidP="00B21016">
      <w:pPr>
        <w:shd w:val="clear" w:color="auto" w:fill="FFFFFF"/>
        <w:jc w:val="both"/>
        <w:textAlignment w:val="baseline"/>
        <w:rPr>
          <w:color w:val="333333"/>
        </w:rPr>
      </w:pPr>
      <w:r w:rsidRPr="004F1A7F">
        <w:rPr>
          <w:color w:val="333333"/>
        </w:rPr>
        <w:t>As células se classificam basicamente em dois grandes grupos:</w:t>
      </w:r>
    </w:p>
    <w:p w:rsidR="003E1BA0" w:rsidRPr="004F1A7F" w:rsidRDefault="003E1BA0" w:rsidP="00B21016">
      <w:pPr>
        <w:pStyle w:val="SemEspaamento"/>
        <w:jc w:val="both"/>
      </w:pPr>
      <w:r w:rsidRPr="004F1A7F">
        <w:rPr>
          <w:bCs/>
          <w:bdr w:val="none" w:sz="0" w:space="0" w:color="auto" w:frame="1"/>
        </w:rPr>
        <w:t>Procariontes</w:t>
      </w:r>
      <w:r w:rsidRPr="004F1A7F">
        <w:t>: bactérias e arqueobactérias;</w:t>
      </w:r>
    </w:p>
    <w:p w:rsidR="003E1BA0" w:rsidRPr="004F1A7F" w:rsidRDefault="003E1BA0" w:rsidP="00B21016">
      <w:pPr>
        <w:pStyle w:val="SemEspaamento"/>
        <w:jc w:val="both"/>
      </w:pPr>
      <w:r w:rsidRPr="004F1A7F">
        <w:rPr>
          <w:bCs/>
          <w:bdr w:val="none" w:sz="0" w:space="0" w:color="auto" w:frame="1"/>
        </w:rPr>
        <w:t>Eucariontes</w:t>
      </w:r>
      <w:r w:rsidRPr="004F1A7F">
        <w:t>: protista, plantas, </w:t>
      </w:r>
      <w:hyperlink r:id="rId9" w:tgtFrame="_blank" w:history="1">
        <w:r w:rsidRPr="004F1A7F">
          <w:rPr>
            <w:bdr w:val="none" w:sz="0" w:space="0" w:color="auto" w:frame="1"/>
          </w:rPr>
          <w:t>fungos</w:t>
        </w:r>
      </w:hyperlink>
      <w:r w:rsidRPr="004F1A7F">
        <w:t> e animais.</w:t>
      </w:r>
    </w:p>
    <w:p w:rsidR="003E1BA0" w:rsidRPr="004F1A7F" w:rsidRDefault="003E1BA0" w:rsidP="003E1BA0">
      <w:pPr>
        <w:pStyle w:val="SemEspaamento"/>
        <w:rPr>
          <w:b/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b/>
          <w:color w:val="000000"/>
        </w:rPr>
      </w:pPr>
      <w:r w:rsidRPr="004F1A7F">
        <w:rPr>
          <w:b/>
          <w:color w:val="000000"/>
        </w:rPr>
        <w:t>OBJETIVOS:</w:t>
      </w:r>
    </w:p>
    <w:p w:rsidR="003E1BA0" w:rsidRPr="004F1A7F" w:rsidRDefault="003E1BA0" w:rsidP="003E1BA0">
      <w:pPr>
        <w:pStyle w:val="PargrafodaLista"/>
        <w:numPr>
          <w:ilvl w:val="0"/>
          <w:numId w:val="3"/>
        </w:numPr>
      </w:pPr>
      <w:r w:rsidRPr="004F1A7F">
        <w:t>Elaborar lâmina para visualização de célula vegetal a partir de uma folha de Espada de São Jorge;</w:t>
      </w:r>
    </w:p>
    <w:p w:rsidR="003E1BA0" w:rsidRPr="004F1A7F" w:rsidRDefault="003E1BA0" w:rsidP="003E1BA0">
      <w:pPr>
        <w:pStyle w:val="PargrafodaLista"/>
        <w:numPr>
          <w:ilvl w:val="0"/>
          <w:numId w:val="3"/>
        </w:numPr>
      </w:pPr>
      <w:r w:rsidRPr="004F1A7F">
        <w:t xml:space="preserve">Observar as estruturas dos dois tipos de células a partir de laminas </w:t>
      </w:r>
      <w:proofErr w:type="gramStart"/>
      <w:r w:rsidRPr="004F1A7F">
        <w:t>fix</w:t>
      </w:r>
      <w:bookmarkStart w:id="0" w:name="_GoBack"/>
      <w:bookmarkEnd w:id="0"/>
      <w:r w:rsidRPr="004F1A7F">
        <w:t>as</w:t>
      </w:r>
      <w:proofErr w:type="gramEnd"/>
      <w:r w:rsidRPr="004F1A7F">
        <w:t xml:space="preserve"> apontando suas principais diferenças.</w:t>
      </w:r>
    </w:p>
    <w:p w:rsidR="003E1BA0" w:rsidRPr="004F1A7F" w:rsidRDefault="003E1BA0" w:rsidP="003E1BA0">
      <w:pPr>
        <w:shd w:val="clear" w:color="auto" w:fill="FFFFFF"/>
        <w:jc w:val="both"/>
        <w:rPr>
          <w:b/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b/>
          <w:color w:val="000000"/>
        </w:rPr>
      </w:pPr>
      <w:r w:rsidRPr="004F1A7F">
        <w:rPr>
          <w:b/>
          <w:color w:val="000000"/>
        </w:rPr>
        <w:t>MATERIAIS:</w:t>
      </w:r>
    </w:p>
    <w:p w:rsidR="003E1BA0" w:rsidRPr="004F1A7F" w:rsidRDefault="003E1BA0" w:rsidP="003E1BA0">
      <w:pPr>
        <w:pStyle w:val="PargrafodaLista"/>
        <w:numPr>
          <w:ilvl w:val="0"/>
          <w:numId w:val="5"/>
        </w:numPr>
      </w:pPr>
      <w:r w:rsidRPr="004F1A7F">
        <w:t>Lâminas e lamínulas;</w:t>
      </w:r>
    </w:p>
    <w:p w:rsidR="003E1BA0" w:rsidRPr="004F1A7F" w:rsidRDefault="003E1BA0" w:rsidP="003E1BA0">
      <w:pPr>
        <w:pStyle w:val="PargrafodaLista"/>
        <w:numPr>
          <w:ilvl w:val="0"/>
          <w:numId w:val="5"/>
        </w:numPr>
      </w:pPr>
      <w:r w:rsidRPr="004F1A7F">
        <w:t>Lâminas fixas;</w:t>
      </w:r>
    </w:p>
    <w:p w:rsidR="003E1BA0" w:rsidRPr="004F1A7F" w:rsidRDefault="003E1BA0" w:rsidP="003E1BA0">
      <w:pPr>
        <w:pStyle w:val="PargrafodaLista"/>
        <w:numPr>
          <w:ilvl w:val="0"/>
          <w:numId w:val="5"/>
        </w:numPr>
      </w:pPr>
      <w:r w:rsidRPr="004F1A7F">
        <w:t>Folha (espada de São Jorge);</w:t>
      </w:r>
    </w:p>
    <w:p w:rsidR="003E1BA0" w:rsidRPr="004F1A7F" w:rsidRDefault="003E1BA0" w:rsidP="003E1BA0">
      <w:pPr>
        <w:pStyle w:val="PargrafodaLista"/>
        <w:numPr>
          <w:ilvl w:val="0"/>
          <w:numId w:val="5"/>
        </w:numPr>
      </w:pPr>
      <w:r w:rsidRPr="004F1A7F">
        <w:t>Pinça;</w:t>
      </w:r>
    </w:p>
    <w:p w:rsidR="003E1BA0" w:rsidRPr="004F1A7F" w:rsidRDefault="003E1BA0" w:rsidP="003E1BA0">
      <w:pPr>
        <w:pStyle w:val="PargrafodaLista"/>
        <w:numPr>
          <w:ilvl w:val="0"/>
          <w:numId w:val="5"/>
        </w:numPr>
      </w:pPr>
      <w:r w:rsidRPr="004F1A7F">
        <w:t>Pinça e faca;</w:t>
      </w:r>
    </w:p>
    <w:p w:rsidR="003E1BA0" w:rsidRPr="004F1A7F" w:rsidRDefault="003E1BA0" w:rsidP="003E1BA0">
      <w:pPr>
        <w:pStyle w:val="PargrafodaLista"/>
        <w:numPr>
          <w:ilvl w:val="0"/>
          <w:numId w:val="5"/>
        </w:numPr>
      </w:pPr>
      <w:r w:rsidRPr="004F1A7F">
        <w:t>Microscópio.</w:t>
      </w:r>
    </w:p>
    <w:p w:rsidR="003E1BA0" w:rsidRPr="004F1A7F" w:rsidRDefault="003E1BA0" w:rsidP="003E1BA0">
      <w:pPr>
        <w:shd w:val="clear" w:color="auto" w:fill="FFFFFF"/>
        <w:jc w:val="both"/>
        <w:rPr>
          <w:b/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b/>
          <w:color w:val="000000"/>
        </w:rPr>
      </w:pPr>
      <w:r w:rsidRPr="004F1A7F">
        <w:rPr>
          <w:b/>
          <w:color w:val="000000"/>
        </w:rPr>
        <w:t>PROCEDIMENTO:</w:t>
      </w:r>
    </w:p>
    <w:p w:rsidR="003E1BA0" w:rsidRPr="004F1A7F" w:rsidRDefault="003E1BA0" w:rsidP="003E1BA0">
      <w:pPr>
        <w:shd w:val="clear" w:color="auto" w:fill="FFFFFF"/>
        <w:ind w:firstLine="708"/>
        <w:jc w:val="both"/>
        <w:rPr>
          <w:color w:val="000000"/>
        </w:rPr>
      </w:pPr>
      <w:r w:rsidRPr="004F1A7F">
        <w:rPr>
          <w:color w:val="000000"/>
        </w:rPr>
        <w:t>Para a montagem de lâmina vegetal: cortar a folha de Espada de São Jorge e pegar um fragmento do tecido mais fino da casca. Esticar o fragmento sobre uma lâmina, adicionar uma gota de água sobre ele, cobrir com lamínula e tirar o excesso de líquido com papel absorvente. Colocar no microscópio para observação da estrutura da célula vegetal e seus cloroplastos.</w:t>
      </w:r>
    </w:p>
    <w:p w:rsidR="003E1BA0" w:rsidRPr="004F1A7F" w:rsidRDefault="003E1BA0" w:rsidP="003E1BA0">
      <w:pPr>
        <w:shd w:val="clear" w:color="auto" w:fill="FFFFFF"/>
        <w:ind w:firstLine="708"/>
        <w:jc w:val="both"/>
        <w:rPr>
          <w:color w:val="000000"/>
        </w:rPr>
      </w:pPr>
      <w:r w:rsidRPr="004F1A7F">
        <w:rPr>
          <w:color w:val="000000"/>
        </w:rPr>
        <w:t>Para a visualização das células animal e vegetal serão utilizadas lâminas fixas, essas serão visualizadas em microscópio óptico.</w:t>
      </w: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  <w:r w:rsidRPr="004F1A7F">
        <w:rPr>
          <w:color w:val="000000"/>
        </w:rPr>
        <w:t>Desenhe e cite as estruturas visualizadas na prática que diferenciam uma célula de outra.</w:t>
      </w: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  <w:r w:rsidRPr="004F1A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8891D" wp14:editId="354105FC">
                <wp:simplePos x="0" y="0"/>
                <wp:positionH relativeFrom="column">
                  <wp:posOffset>3163619</wp:posOffset>
                </wp:positionH>
                <wp:positionV relativeFrom="paragraph">
                  <wp:posOffset>63598</wp:posOffset>
                </wp:positionV>
                <wp:extent cx="2075180" cy="1969135"/>
                <wp:effectExtent l="0" t="0" r="20320" b="12065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5180" cy="19691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249.1pt;margin-top:5pt;width:163.4pt;height:1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" filled="f" strokecolor="windowText" strokeweight="2pt">
                <v:path arrowok="t"/>
              </v:oval>
            </w:pict>
          </mc:Fallback>
        </mc:AlternateContent>
      </w:r>
      <w:r w:rsidRPr="004F1A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767B" wp14:editId="0CC10FAC">
                <wp:simplePos x="0" y="0"/>
                <wp:positionH relativeFrom="column">
                  <wp:posOffset>-48504</wp:posOffset>
                </wp:positionH>
                <wp:positionV relativeFrom="paragraph">
                  <wp:posOffset>63842</wp:posOffset>
                </wp:positionV>
                <wp:extent cx="1973384" cy="2016320"/>
                <wp:effectExtent l="0" t="0" r="27305" b="22225"/>
                <wp:wrapNone/>
                <wp:docPr id="1" name="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3384" cy="2016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-3.8pt;margin-top:5.05pt;width:155.4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" filled="f" strokecolor="windowText" strokeweight="2pt">
                <v:path arrowok="t"/>
              </v:oval>
            </w:pict>
          </mc:Fallback>
        </mc:AlternateContent>
      </w: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shd w:val="clear" w:color="auto" w:fill="FFFFFF"/>
        <w:jc w:val="both"/>
        <w:rPr>
          <w:color w:val="000000"/>
        </w:rPr>
      </w:pPr>
    </w:p>
    <w:p w:rsidR="003E1BA0" w:rsidRPr="004F1A7F" w:rsidRDefault="003E1BA0" w:rsidP="003E1BA0">
      <w:pPr>
        <w:pStyle w:val="tclausu"/>
        <w:keepNext w:val="0"/>
        <w:spacing w:before="0" w:after="0" w:line="276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3E1BA0" w:rsidRPr="004F1A7F" w:rsidRDefault="003E1BA0" w:rsidP="003E1BA0">
      <w:pPr>
        <w:jc w:val="both"/>
        <w:rPr>
          <w:sz w:val="28"/>
          <w:szCs w:val="28"/>
        </w:rPr>
      </w:pPr>
    </w:p>
    <w:p w:rsidR="003E1BA0" w:rsidRPr="004F1A7F" w:rsidRDefault="003E1BA0" w:rsidP="003E1BA0">
      <w:pPr>
        <w:jc w:val="both"/>
        <w:rPr>
          <w:sz w:val="28"/>
          <w:szCs w:val="28"/>
        </w:rPr>
      </w:pPr>
      <w:r w:rsidRPr="004F1A7F">
        <w:rPr>
          <w:sz w:val="28"/>
          <w:szCs w:val="28"/>
        </w:rPr>
        <w:t xml:space="preserve">                              </w:t>
      </w:r>
    </w:p>
    <w:p w:rsidR="003E1BA0" w:rsidRPr="004F1A7F" w:rsidRDefault="003E1BA0" w:rsidP="003E1BA0">
      <w:pPr>
        <w:jc w:val="center"/>
      </w:pPr>
    </w:p>
    <w:p w:rsidR="003E1BA0" w:rsidRPr="004F1A7F" w:rsidRDefault="003E1BA0" w:rsidP="003E1BA0">
      <w:pPr>
        <w:jc w:val="center"/>
      </w:pPr>
    </w:p>
    <w:p w:rsidR="003E1BA0" w:rsidRPr="004F1A7F" w:rsidRDefault="003E1BA0" w:rsidP="003E1BA0">
      <w:pPr>
        <w:jc w:val="center"/>
      </w:pPr>
    </w:p>
    <w:p w:rsidR="003E1BA0" w:rsidRPr="004F1A7F" w:rsidRDefault="003E1BA0" w:rsidP="003E1BA0">
      <w:pPr>
        <w:jc w:val="center"/>
      </w:pPr>
    </w:p>
    <w:p w:rsidR="003E1BA0" w:rsidRPr="004F1A7F" w:rsidRDefault="003E1BA0" w:rsidP="003E1BA0">
      <w:pPr>
        <w:jc w:val="center"/>
      </w:pPr>
    </w:p>
    <w:p w:rsidR="003E1BA0" w:rsidRPr="004F1A7F" w:rsidRDefault="003E1BA0" w:rsidP="003E1BA0">
      <w:pPr>
        <w:jc w:val="center"/>
      </w:pPr>
      <w:r w:rsidRPr="004F1A7F">
        <w:t>Célula animal                                           Célula vegetal</w:t>
      </w:r>
    </w:p>
    <w:p w:rsidR="00045274" w:rsidRDefault="00045274"/>
    <w:p w:rsidR="004F1A7F" w:rsidRDefault="004F1A7F"/>
    <w:p w:rsidR="004F1A7F" w:rsidRDefault="004F1A7F"/>
    <w:p w:rsidR="004F1A7F" w:rsidRDefault="004F1A7F"/>
    <w:p w:rsidR="004F1A7F" w:rsidRDefault="004F1A7F"/>
    <w:p w:rsidR="004F1A7F" w:rsidRDefault="004F1A7F"/>
    <w:p w:rsidR="004F1A7F" w:rsidRDefault="004F1A7F"/>
    <w:p w:rsidR="004F1A7F" w:rsidRDefault="004F1A7F"/>
    <w:p w:rsidR="004F1A7F" w:rsidRDefault="004F1A7F"/>
    <w:p w:rsidR="004F1A7F" w:rsidRDefault="004F1A7F"/>
    <w:p w:rsidR="004F1A7F" w:rsidRDefault="004F1A7F"/>
    <w:p w:rsidR="004F1A7F" w:rsidRDefault="004F1A7F"/>
    <w:p w:rsidR="004F1A7F" w:rsidRDefault="004F1A7F" w:rsidP="004F1A7F"/>
    <w:p w:rsidR="00EE5F6A" w:rsidRPr="00EE5F6A" w:rsidRDefault="00EE5F6A" w:rsidP="00EE5F6A">
      <w:pPr>
        <w:spacing w:after="200" w:line="276" w:lineRule="auto"/>
        <w:rPr>
          <w:b/>
        </w:rPr>
      </w:pPr>
      <w:r w:rsidRPr="00EE5F6A">
        <w:rPr>
          <w:b/>
        </w:rPr>
        <w:t>REFERÊNCIA</w:t>
      </w:r>
    </w:p>
    <w:p w:rsidR="004F1A7F" w:rsidRDefault="004F1A7F" w:rsidP="004F1A7F"/>
    <w:p w:rsidR="004F1A7F" w:rsidRPr="001F1673" w:rsidRDefault="004F1A7F" w:rsidP="004F1A7F">
      <w:r>
        <w:t>Roteiro utilizado pela escola E.E.E.F.M. Prof. Eduardo Lima e Silva</w:t>
      </w:r>
      <w:r w:rsidR="0084475A">
        <w:t>.</w:t>
      </w:r>
      <w:r>
        <w:t xml:space="preserve"> Adaptado pelos bolsistas do PIBID.</w:t>
      </w:r>
    </w:p>
    <w:p w:rsidR="004F1A7F" w:rsidRPr="004F1A7F" w:rsidRDefault="004F1A7F"/>
    <w:sectPr w:rsidR="004F1A7F" w:rsidRPr="004F1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003"/>
    <w:multiLevelType w:val="hybridMultilevel"/>
    <w:tmpl w:val="DC240292"/>
    <w:lvl w:ilvl="0" w:tplc="13285546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73399"/>
    <w:multiLevelType w:val="hybridMultilevel"/>
    <w:tmpl w:val="65D2B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45C8"/>
    <w:multiLevelType w:val="hybridMultilevel"/>
    <w:tmpl w:val="B568F8FC"/>
    <w:lvl w:ilvl="0" w:tplc="13285546">
      <w:numFmt w:val="bullet"/>
      <w:lvlText w:val="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F66E91"/>
    <w:multiLevelType w:val="hybridMultilevel"/>
    <w:tmpl w:val="8FD43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7C4668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331BE"/>
    <w:multiLevelType w:val="hybridMultilevel"/>
    <w:tmpl w:val="FAD09A78"/>
    <w:lvl w:ilvl="0" w:tplc="0416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C4C14"/>
    <w:multiLevelType w:val="hybridMultilevel"/>
    <w:tmpl w:val="D8E8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A0"/>
    <w:rsid w:val="00045274"/>
    <w:rsid w:val="001E094B"/>
    <w:rsid w:val="003E1BA0"/>
    <w:rsid w:val="004F1A7F"/>
    <w:rsid w:val="006E1768"/>
    <w:rsid w:val="0084475A"/>
    <w:rsid w:val="009F558F"/>
    <w:rsid w:val="00B21016"/>
    <w:rsid w:val="00E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1BA0"/>
    <w:rPr>
      <w:color w:val="0000FF"/>
      <w:u w:val="single"/>
    </w:rPr>
  </w:style>
  <w:style w:type="paragraph" w:styleId="SemEspaamento">
    <w:name w:val="No Spacing"/>
    <w:uiPriority w:val="1"/>
    <w:qFormat/>
    <w:rsid w:val="003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lausu">
    <w:name w:val="tclausu"/>
    <w:basedOn w:val="Normal"/>
    <w:qFormat/>
    <w:rsid w:val="003E1BA0"/>
    <w:pPr>
      <w:keepNext/>
      <w:spacing w:before="280" w:after="240"/>
    </w:pPr>
    <w:rPr>
      <w:rFonts w:ascii="Arial" w:hAnsi="Arial"/>
      <w:sz w:val="20"/>
      <w:szCs w:val="20"/>
    </w:rPr>
  </w:style>
  <w:style w:type="character" w:styleId="Forte">
    <w:name w:val="Strong"/>
    <w:uiPriority w:val="22"/>
    <w:qFormat/>
    <w:rsid w:val="003E1BA0"/>
    <w:rPr>
      <w:b/>
      <w:bCs/>
    </w:rPr>
  </w:style>
  <w:style w:type="paragraph" w:styleId="PargrafodaLista">
    <w:name w:val="List Paragraph"/>
    <w:basedOn w:val="Normal"/>
    <w:uiPriority w:val="34"/>
    <w:qFormat/>
    <w:rsid w:val="003E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1BA0"/>
    <w:rPr>
      <w:color w:val="0000FF"/>
      <w:u w:val="single"/>
    </w:rPr>
  </w:style>
  <w:style w:type="paragraph" w:styleId="SemEspaamento">
    <w:name w:val="No Spacing"/>
    <w:uiPriority w:val="1"/>
    <w:qFormat/>
    <w:rsid w:val="003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lausu">
    <w:name w:val="tclausu"/>
    <w:basedOn w:val="Normal"/>
    <w:qFormat/>
    <w:rsid w:val="003E1BA0"/>
    <w:pPr>
      <w:keepNext/>
      <w:spacing w:before="280" w:after="240"/>
    </w:pPr>
    <w:rPr>
      <w:rFonts w:ascii="Arial" w:hAnsi="Arial"/>
      <w:sz w:val="20"/>
      <w:szCs w:val="20"/>
    </w:rPr>
  </w:style>
  <w:style w:type="character" w:styleId="Forte">
    <w:name w:val="Strong"/>
    <w:uiPriority w:val="22"/>
    <w:qFormat/>
    <w:rsid w:val="003E1BA0"/>
    <w:rPr>
      <w:b/>
      <w:bCs/>
    </w:rPr>
  </w:style>
  <w:style w:type="paragraph" w:styleId="PargrafodaLista">
    <w:name w:val="List Paragraph"/>
    <w:basedOn w:val="Normal"/>
    <w:uiPriority w:val="34"/>
    <w:qFormat/>
    <w:rsid w:val="003E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odi.com.br/resumos/biologia/visao-geral-envoltorios-celulares-e-citoplasm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oodi.com.br/resumos/biologia/reino-fungi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8</cp:revision>
  <dcterms:created xsi:type="dcterms:W3CDTF">2021-04-09T20:17:00Z</dcterms:created>
  <dcterms:modified xsi:type="dcterms:W3CDTF">2021-05-01T17:02:00Z</dcterms:modified>
</cp:coreProperties>
</file>