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70" w:rsidRDefault="00460A2C">
      <w:pPr>
        <w:spacing w:before="240" w:after="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828675" cy="619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Universidade Federal de Rondônia– UNIR</w:t>
      </w:r>
    </w:p>
    <w:p w:rsidR="00117770" w:rsidRDefault="00460A2C">
      <w:pPr>
        <w:spacing w:after="20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Institucional de Bolsa de Iniciação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Docência – PIBID</w:t>
      </w:r>
    </w:p>
    <w:p w:rsidR="00117770" w:rsidRDefault="00460A2C">
      <w:pPr>
        <w:spacing w:after="20"/>
        <w:ind w:right="-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 Estadual Major </w:t>
      </w:r>
      <w:proofErr w:type="spellStart"/>
      <w:r>
        <w:rPr>
          <w:b/>
          <w:sz w:val="24"/>
          <w:szCs w:val="24"/>
        </w:rPr>
        <w:t>Guapindaia</w:t>
      </w:r>
      <w:proofErr w:type="spellEnd"/>
    </w:p>
    <w:p w:rsidR="00117770" w:rsidRDefault="00460A2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770" w:rsidRDefault="00460A2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 do PIBID/QUÍMICA.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Sheila </w:t>
      </w:r>
    </w:p>
    <w:p w:rsidR="00117770" w:rsidRDefault="00460A2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Supervisora: Prof.ª: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Veronica Gonçalves</w:t>
      </w:r>
    </w:p>
    <w:p w:rsidR="00117770" w:rsidRDefault="00460A2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Bolsista: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Pires Gonçalves e Edilene</w:t>
      </w:r>
    </w:p>
    <w:p w:rsidR="00117770" w:rsidRDefault="00460A2C">
      <w:pPr>
        <w:spacing w:before="240"/>
        <w:rPr>
          <w:b/>
        </w:rPr>
      </w:pPr>
      <w:r>
        <w:rPr>
          <w:b/>
        </w:rPr>
        <w:t xml:space="preserve">  </w:t>
      </w:r>
      <w:bookmarkStart w:id="0" w:name="_GoBack"/>
      <w:proofErr w:type="gramStart"/>
      <w:r>
        <w:rPr>
          <w:b/>
        </w:rPr>
        <w:t>Estequiometria(</w:t>
      </w:r>
      <w:proofErr w:type="gramEnd"/>
      <w:r>
        <w:rPr>
          <w:b/>
        </w:rPr>
        <w:t xml:space="preserve">balanceamento) </w:t>
      </w:r>
      <w:bookmarkEnd w:id="0"/>
    </w:p>
    <w:p w:rsidR="00117770" w:rsidRDefault="00460A2C">
      <w:pPr>
        <w:spacing w:before="240"/>
        <w:jc w:val="both"/>
        <w:rPr>
          <w:b/>
        </w:rPr>
      </w:pPr>
      <w:r>
        <w:rPr>
          <w:b/>
        </w:rPr>
        <w:t xml:space="preserve">    </w:t>
      </w:r>
    </w:p>
    <w:p w:rsidR="00117770" w:rsidRDefault="00460A2C">
      <w:pPr>
        <w:spacing w:before="240"/>
        <w:jc w:val="both"/>
      </w:pPr>
      <w:r>
        <w:rPr>
          <w:b/>
        </w:rPr>
        <w:t xml:space="preserve">     </w:t>
      </w:r>
      <w:r>
        <w:t xml:space="preserve">Por meio do projeto do Programa Institucional de Bolsa de Iniciação à Docência, vinculado com a Universidade Federal de Rondônia, foi possível realizar uma aula presencial na escola </w:t>
      </w:r>
      <w:r>
        <w:t xml:space="preserve">Major </w:t>
      </w:r>
      <w:proofErr w:type="spellStart"/>
      <w:r>
        <w:t>Guapindaia</w:t>
      </w:r>
      <w:proofErr w:type="spellEnd"/>
      <w:r>
        <w:t xml:space="preserve">. Nos dias 02 e 06 de setembro, realizou-se uma aula de balanceamento estequiométricos, pois uma vez que </w:t>
      </w:r>
      <w:proofErr w:type="gramStart"/>
      <w:r>
        <w:t>observou-se</w:t>
      </w:r>
      <w:proofErr w:type="gramEnd"/>
      <w:r>
        <w:t xml:space="preserve"> a deficiência dos alunos com o conteúdo e muitos destes problemas estão relacionados à dificuldade em balancear determinada</w:t>
      </w:r>
      <w:r>
        <w:t xml:space="preserve"> reação química.  Esta aula foi realizada com algumas turmas do 1° ano do ensino médio da escola, onde foram oferecidos macetes e técnicas para balancear determinada reação, como também, foram realizados inúmeros exercícios relacionados ao tema. Os bolsist</w:t>
      </w:r>
      <w:r>
        <w:t>as juntamente com a supervisora do PIBID, participaram do planejamento e aplicação da aula.</w:t>
      </w:r>
    </w:p>
    <w:p w:rsidR="00117770" w:rsidRDefault="00460A2C">
      <w:pPr>
        <w:spacing w:before="240" w:after="240"/>
      </w:pPr>
      <w:r>
        <w:t xml:space="preserve"> </w:t>
      </w:r>
    </w:p>
    <w:p w:rsidR="00117770" w:rsidRDefault="00460A2C">
      <w:r>
        <w:rPr>
          <w:noProof/>
        </w:rPr>
        <w:lastRenderedPageBreak/>
        <w:drawing>
          <wp:inline distT="114300" distB="114300" distL="114300" distR="114300">
            <wp:extent cx="5181600" cy="38957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7770" w:rsidRDefault="00460A2C">
      <w:r>
        <w:rPr>
          <w:noProof/>
        </w:rPr>
        <w:drawing>
          <wp:inline distT="114300" distB="114300" distL="114300" distR="114300">
            <wp:extent cx="5181600" cy="38957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77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70"/>
    <w:rsid w:val="00117770"/>
    <w:rsid w:val="004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A6175-2AAF-4CD7-8CC9-EEEFE23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2020-01-21T01:44:00Z</dcterms:created>
  <dcterms:modified xsi:type="dcterms:W3CDTF">2020-01-21T01:44:00Z</dcterms:modified>
</cp:coreProperties>
</file>