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82" w:rsidRDefault="006D05B8">
      <w:r>
        <w:t>Anexo 10 – aula de campo Escola Eduardo Lima e Silva</w:t>
      </w:r>
    </w:p>
    <w:p w:rsidR="006D05B8" w:rsidRPr="00C86EB6" w:rsidRDefault="006D05B8" w:rsidP="006D05B8">
      <w:pPr>
        <w:jc w:val="both"/>
      </w:pPr>
      <w:r>
        <w:rPr>
          <w:rFonts w:ascii="Times" w:eastAsia="Times" w:hAnsi="Times" w:cs="Times"/>
          <w:b/>
        </w:rPr>
        <w:t>Anexo comprobatório: aula de campo</w:t>
      </w:r>
    </w:p>
    <w:p w:rsidR="006D05B8" w:rsidRDefault="006D05B8" w:rsidP="006D05B8">
      <w:pPr>
        <w:jc w:val="both"/>
        <w:rPr>
          <w:rFonts w:ascii="Times" w:eastAsia="Times" w:hAnsi="Times" w:cs="Times"/>
          <w:b/>
        </w:rPr>
      </w:pPr>
      <w:r w:rsidRPr="00B53DE1">
        <w:rPr>
          <w:rFonts w:ascii="Times" w:eastAsia="Times" w:hAnsi="Times" w:cs="Times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577215</wp:posOffset>
            </wp:positionV>
            <wp:extent cx="2771775" cy="2111145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42" cy="21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DE1">
        <w:rPr>
          <w:rFonts w:ascii="Times" w:eastAsia="Times" w:hAnsi="Times" w:cs="Times"/>
          <w:b/>
          <w:noProof/>
          <w:lang w:eastAsia="pt-BR"/>
        </w:rPr>
        <w:drawing>
          <wp:inline distT="0" distB="0" distL="0" distR="0">
            <wp:extent cx="2724150" cy="273790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71" cy="27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E1">
        <w:rPr>
          <w:rFonts w:ascii="Times" w:eastAsia="Times" w:hAnsi="Times" w:cs="Times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2758440</wp:posOffset>
            </wp:positionV>
            <wp:extent cx="2752725" cy="2032635"/>
            <wp:effectExtent l="0" t="0" r="9525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5B8" w:rsidRDefault="006D05B8">
      <w:bookmarkStart w:id="0" w:name="_GoBack"/>
      <w:bookmarkEnd w:id="0"/>
    </w:p>
    <w:sectPr w:rsidR="006D0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B8"/>
    <w:rsid w:val="006D05B8"/>
    <w:rsid w:val="00A00BBA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BC90-911C-46A7-9038-C089FBF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2019-11-07T11:48:00Z</dcterms:created>
  <dcterms:modified xsi:type="dcterms:W3CDTF">2019-11-07T11:49:00Z</dcterms:modified>
</cp:coreProperties>
</file>